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0A82" w14:textId="50814349" w:rsidR="00156040" w:rsidRPr="00AC7EB8" w:rsidRDefault="007B0A6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AC7EB8">
        <w:rPr>
          <w:rFonts w:ascii="Verdana" w:hAnsi="Verdana"/>
          <w:color w:val="92766F"/>
          <w:sz w:val="48"/>
          <w:szCs w:val="48"/>
          <w:lang w:val="en-US"/>
        </w:rPr>
        <w:t>ACCORD</w:t>
      </w:r>
      <w:r w:rsidR="004F7BB9">
        <w:rPr>
          <w:rFonts w:ascii="Verdana" w:hAnsi="Verdana"/>
          <w:color w:val="92766F"/>
          <w:sz w:val="48"/>
          <w:szCs w:val="48"/>
          <w:lang w:val="en-US"/>
        </w:rPr>
        <w:t xml:space="preserve"> ALL IN</w:t>
      </w:r>
    </w:p>
    <w:p w14:paraId="66360DD7" w14:textId="15DB1244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C7EB8">
        <w:rPr>
          <w:rFonts w:ascii="Verdana" w:hAnsi="Verdana"/>
          <w:sz w:val="20"/>
          <w:szCs w:val="20"/>
          <w:lang w:val="en-US"/>
        </w:rPr>
        <w:t>The Accord</w:t>
      </w:r>
      <w:r w:rsidR="004F7BB9">
        <w:rPr>
          <w:rFonts w:ascii="Verdana" w:hAnsi="Verdana"/>
          <w:sz w:val="20"/>
          <w:szCs w:val="20"/>
          <w:lang w:val="en-US"/>
        </w:rPr>
        <w:t xml:space="preserve"> All In</w:t>
      </w:r>
      <w:r w:rsidRPr="00AC7EB8">
        <w:rPr>
          <w:rFonts w:ascii="Verdana" w:hAnsi="Verdana"/>
          <w:sz w:val="20"/>
          <w:szCs w:val="20"/>
          <w:lang w:val="en-US"/>
        </w:rPr>
        <w:t xml:space="preserve"> radiator is a panel radiator without upper grille or side panels, made from high-quality steel. </w:t>
      </w:r>
    </w:p>
    <w:p w14:paraId="42BDF188" w14:textId="77777777" w:rsid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C7EB8">
        <w:rPr>
          <w:rFonts w:ascii="Verdana" w:hAnsi="Verdana"/>
          <w:sz w:val="20"/>
          <w:szCs w:val="20"/>
          <w:lang w:val="en-US"/>
        </w:rPr>
        <w:t>A classic icon.</w:t>
      </w:r>
    </w:p>
    <w:p w14:paraId="0BE7D4FD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57E29492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Product:</w:t>
      </w:r>
      <w:r w:rsidRPr="00AC7EB8">
        <w:rPr>
          <w:rFonts w:ascii="Verdana" w:hAnsi="Verdana"/>
          <w:sz w:val="16"/>
          <w:szCs w:val="16"/>
          <w:lang w:val="en-US"/>
        </w:rPr>
        <w:tab/>
        <w:t>a classic panel radiator</w:t>
      </w:r>
    </w:p>
    <w:p w14:paraId="2A6A9AC1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Finishing:</w:t>
      </w:r>
      <w:r w:rsidRPr="00AC7EB8">
        <w:rPr>
          <w:rFonts w:ascii="Verdana" w:hAnsi="Verdana"/>
          <w:sz w:val="16"/>
          <w:szCs w:val="16"/>
          <w:lang w:val="en-US"/>
        </w:rPr>
        <w:tab/>
        <w:t>without upper grille or side panels</w:t>
      </w:r>
    </w:p>
    <w:p w14:paraId="56BF9F4D" w14:textId="7B17B028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Also supplied:</w:t>
      </w:r>
      <w:r w:rsidRPr="00AC7EB8">
        <w:rPr>
          <w:rFonts w:ascii="Verdana" w:hAnsi="Verdana"/>
          <w:sz w:val="16"/>
          <w:szCs w:val="16"/>
          <w:lang w:val="en-US"/>
        </w:rPr>
        <w:tab/>
      </w:r>
      <w:r w:rsidR="004F7BB9" w:rsidRPr="004F7BB9">
        <w:rPr>
          <w:rFonts w:ascii="Verdana" w:hAnsi="Verdana"/>
          <w:sz w:val="16"/>
          <w:szCs w:val="16"/>
          <w:lang w:val="en-US"/>
        </w:rPr>
        <w:t>L-brackets, screws, plugs, blind plug</w:t>
      </w:r>
      <w:r w:rsidR="004F7BB9">
        <w:rPr>
          <w:rFonts w:ascii="Verdana" w:hAnsi="Verdana"/>
          <w:sz w:val="16"/>
          <w:szCs w:val="16"/>
          <w:lang w:val="en-US"/>
        </w:rPr>
        <w:t>,</w:t>
      </w:r>
      <w:r w:rsidR="004F7BB9" w:rsidRPr="004F7BB9">
        <w:rPr>
          <w:rFonts w:ascii="Verdana" w:hAnsi="Verdana"/>
          <w:sz w:val="16"/>
          <w:szCs w:val="16"/>
          <w:lang w:val="en-US"/>
        </w:rPr>
        <w:t xml:space="preserve"> air vent</w:t>
      </w:r>
      <w:r w:rsidR="004F7BB9">
        <w:rPr>
          <w:rFonts w:ascii="Verdana" w:hAnsi="Verdana"/>
          <w:sz w:val="16"/>
          <w:szCs w:val="16"/>
          <w:lang w:val="en-US"/>
        </w:rPr>
        <w:t xml:space="preserve"> and </w:t>
      </w:r>
      <w:r w:rsidR="00375553">
        <w:rPr>
          <w:rFonts w:ascii="Verdana" w:hAnsi="Verdana"/>
          <w:sz w:val="16"/>
          <w:szCs w:val="16"/>
          <w:lang w:val="en-US"/>
        </w:rPr>
        <w:t>installation</w:t>
      </w:r>
      <w:r w:rsidR="00375553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AC7EB8">
        <w:rPr>
          <w:rFonts w:ascii="Verdana" w:hAnsi="Verdana"/>
          <w:sz w:val="16"/>
          <w:szCs w:val="16"/>
          <w:lang w:val="en-US"/>
        </w:rPr>
        <w:t>instructions</w:t>
      </w:r>
    </w:p>
    <w:p w14:paraId="104F27DD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Connections:</w:t>
      </w:r>
      <w:r w:rsidRPr="00AC7EB8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47B9096C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Lugs:</w:t>
      </w:r>
      <w:r w:rsidRPr="00AC7EB8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20AB60A8" w14:textId="77777777" w:rsidR="00AC7EB8" w:rsidRPr="00AC7EB8" w:rsidRDefault="00AC7EB8" w:rsidP="004E18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Packaging:</w:t>
      </w:r>
      <w:r w:rsidRPr="00AC7EB8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69A7E080" w14:textId="77777777" w:rsidR="00AC7EB8" w:rsidRPr="00AC7EB8" w:rsidRDefault="00AC7EB8" w:rsidP="004E18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Warranty:</w:t>
      </w:r>
      <w:r w:rsidRPr="00AC7EB8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685C75AD" w14:textId="77777777" w:rsidR="00AC7EB8" w:rsidRPr="00AC7EB8" w:rsidRDefault="00AC7EB8" w:rsidP="004E18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Paint process:</w:t>
      </w:r>
      <w:r w:rsidRPr="00AC7EB8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3E1B4C42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Colours:</w:t>
      </w:r>
      <w:r w:rsidRPr="00AC7EB8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384954B9" w14:textId="77777777" w:rsidR="00AC7EB8" w:rsidRPr="00AC7EB8" w:rsidRDefault="00AC7EB8" w:rsidP="004E18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Heat cost allocator:</w:t>
      </w:r>
      <w:r w:rsidRPr="00AC7EB8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 (covered by the norm of EN834 &amp; EN835).</w:t>
      </w:r>
    </w:p>
    <w:p w14:paraId="70440164" w14:textId="1DB5223F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Max. operating pressure:</w:t>
      </w:r>
      <w:r w:rsidRPr="00AC7EB8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C20657">
        <w:rPr>
          <w:rFonts w:ascii="Verdana" w:hAnsi="Verdana"/>
          <w:sz w:val="16"/>
          <w:szCs w:val="16"/>
          <w:lang w:val="en-US"/>
        </w:rPr>
        <w:t>to</w:t>
      </w:r>
      <w:r w:rsidRPr="00AC7EB8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7BF63E67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Max. operating temperature:</w:t>
      </w:r>
      <w:r w:rsidRPr="00AC7EB8">
        <w:rPr>
          <w:rFonts w:ascii="Verdana" w:hAnsi="Verdana"/>
          <w:sz w:val="16"/>
          <w:szCs w:val="16"/>
          <w:lang w:val="en-US"/>
        </w:rPr>
        <w:tab/>
        <w:t>110 °C</w:t>
      </w:r>
    </w:p>
    <w:p w14:paraId="30C4F6F8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Conformity:</w:t>
      </w:r>
      <w:r w:rsidRPr="00AC7EB8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0F43642F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Quality assurance:</w:t>
      </w:r>
      <w:r w:rsidRPr="00AC7EB8">
        <w:rPr>
          <w:rFonts w:ascii="Verdana" w:hAnsi="Verdana"/>
          <w:sz w:val="16"/>
          <w:szCs w:val="16"/>
          <w:lang w:val="en-US"/>
        </w:rPr>
        <w:tab/>
        <w:t>NF</w:t>
      </w:r>
    </w:p>
    <w:p w14:paraId="27671B9E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Types:</w:t>
      </w:r>
      <w:r w:rsidRPr="00AC7EB8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399B4D3F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C7EB8">
        <w:rPr>
          <w:rFonts w:ascii="Verdana" w:hAnsi="Verdana"/>
          <w:sz w:val="16"/>
          <w:szCs w:val="16"/>
          <w:lang w:val="en-US"/>
        </w:rPr>
        <w:t>Heights:</w:t>
      </w:r>
      <w:r w:rsidRPr="00AC7EB8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15EF435B" w14:textId="77777777" w:rsidR="00AC7EB8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C7EB8">
        <w:rPr>
          <w:rFonts w:ascii="Verdana" w:hAnsi="Verdana"/>
          <w:sz w:val="16"/>
          <w:szCs w:val="16"/>
        </w:rPr>
        <w:t>Lengths:</w:t>
      </w:r>
      <w:r w:rsidRPr="00AC7EB8">
        <w:rPr>
          <w:rFonts w:ascii="Verdana" w:hAnsi="Verdana"/>
          <w:sz w:val="16"/>
          <w:szCs w:val="16"/>
        </w:rPr>
        <w:tab/>
        <w:t>400 – 3.000 mm</w:t>
      </w:r>
    </w:p>
    <w:p w14:paraId="16F7A8E4" w14:textId="77777777" w:rsidR="001D5220" w:rsidRPr="00AC7EB8" w:rsidRDefault="00AC7EB8" w:rsidP="00AC7EB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C7EB8">
        <w:rPr>
          <w:rFonts w:ascii="Verdana" w:hAnsi="Verdana"/>
          <w:sz w:val="16"/>
          <w:szCs w:val="16"/>
        </w:rPr>
        <w:t>Depths:</w:t>
      </w:r>
      <w:r w:rsidRPr="00AC7EB8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AC7EB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04B7" w14:textId="77777777" w:rsidR="003362E5" w:rsidRDefault="003362E5" w:rsidP="00AD4C15">
      <w:pPr>
        <w:spacing w:after="0" w:line="240" w:lineRule="auto"/>
      </w:pPr>
      <w:r>
        <w:separator/>
      </w:r>
    </w:p>
  </w:endnote>
  <w:endnote w:type="continuationSeparator" w:id="0">
    <w:p w14:paraId="20C9394E" w14:textId="77777777" w:rsidR="003362E5" w:rsidRDefault="003362E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FA76" w14:textId="77777777" w:rsidR="003362E5" w:rsidRDefault="003362E5" w:rsidP="00AD4C15">
      <w:pPr>
        <w:spacing w:after="0" w:line="240" w:lineRule="auto"/>
      </w:pPr>
      <w:r>
        <w:separator/>
      </w:r>
    </w:p>
  </w:footnote>
  <w:footnote w:type="continuationSeparator" w:id="0">
    <w:p w14:paraId="70063AB4" w14:textId="77777777" w:rsidR="003362E5" w:rsidRDefault="003362E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2E5"/>
    <w:rsid w:val="00355749"/>
    <w:rsid w:val="00360FFA"/>
    <w:rsid w:val="00375553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4F7BB9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9027A"/>
    <w:rsid w:val="00BA0105"/>
    <w:rsid w:val="00BE451E"/>
    <w:rsid w:val="00C20657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11A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DF80-3BE1-4391-B8E5-93172991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2018-07-09T12:07:00Z</dcterms:created>
  <dcterms:modified xsi:type="dcterms:W3CDTF">2022-07-14T13:54:00Z</dcterms:modified>
</cp:coreProperties>
</file>