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BA" w:rsidRDefault="00EC16FB">
      <w:pPr>
        <w:spacing w:before="21" w:after="0" w:line="240" w:lineRule="auto"/>
        <w:ind w:left="106" w:right="-20"/>
        <w:rPr>
          <w:rFonts w:ascii="Verdana" w:eastAsia="Verdana" w:hAnsi="Verdana" w:cs="Verdana"/>
        </w:rPr>
      </w:pPr>
      <w:bookmarkStart w:id="0" w:name="_GoBack"/>
      <w:bookmarkEnd w:id="0"/>
      <w:r w:rsidRPr="00EC16FB">
        <w:rPr>
          <w:rFonts w:ascii="Verdana" w:eastAsia="Verdana" w:hAnsi="Verdana" w:cs="Verdana"/>
          <w:color w:val="92766F"/>
          <w:sz w:val="48"/>
          <w:szCs w:val="48"/>
        </w:rPr>
        <w:t>VE</w:t>
      </w:r>
      <w:r w:rsidRPr="00EC16FB">
        <w:rPr>
          <w:rFonts w:ascii="Verdana" w:eastAsia="Verdana" w:hAnsi="Verdana" w:cs="Verdana"/>
          <w:color w:val="92766F"/>
          <w:spacing w:val="-6"/>
          <w:sz w:val="48"/>
          <w:szCs w:val="48"/>
        </w:rPr>
        <w:t>R</w:t>
      </w:r>
      <w:r w:rsidRPr="00EC16FB">
        <w:rPr>
          <w:rFonts w:ascii="Verdana" w:eastAsia="Verdana" w:hAnsi="Verdana" w:cs="Verdana"/>
          <w:color w:val="92766F"/>
          <w:sz w:val="48"/>
          <w:szCs w:val="48"/>
        </w:rPr>
        <w:t>TEX</w:t>
      </w:r>
    </w:p>
    <w:p w:rsidR="00327ABA" w:rsidRDefault="00327ABA">
      <w:pPr>
        <w:spacing w:before="2" w:after="0" w:line="240" w:lineRule="exact"/>
        <w:rPr>
          <w:sz w:val="24"/>
          <w:szCs w:val="24"/>
        </w:rPr>
      </w:pPr>
    </w:p>
    <w:p w:rsidR="00327ABA" w:rsidRDefault="00EC16FB">
      <w:pPr>
        <w:spacing w:after="0" w:line="240" w:lineRule="exact"/>
        <w:ind w:left="106" w:right="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 xml:space="preserve">Do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ou only h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av</w:t>
      </w:r>
      <w:r>
        <w:rPr>
          <w:rFonts w:ascii="Verdana" w:eastAsia="Verdana" w:hAnsi="Verdana" w:cs="Verdana"/>
          <w:color w:val="92766F"/>
          <w:sz w:val="20"/>
          <w:szCs w:val="20"/>
        </w:rPr>
        <w:t>e limited space to fit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adiator? The 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ertex is the solution. This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ertical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 ta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k</w:t>
      </w:r>
      <w:r>
        <w:rPr>
          <w:rFonts w:ascii="Verdana" w:eastAsia="Verdana" w:hAnsi="Verdana" w:cs="Verdana"/>
          <w:color w:val="92766F"/>
          <w:sz w:val="20"/>
          <w:szCs w:val="20"/>
        </w:rPr>
        <w:t>es up a minimum of space and optimally heats the cold air next to large window section.</w:t>
      </w:r>
    </w:p>
    <w:p w:rsidR="00327ABA" w:rsidRDefault="00327ABA">
      <w:pPr>
        <w:spacing w:before="7" w:after="0" w:line="190" w:lineRule="exact"/>
        <w:rPr>
          <w:sz w:val="19"/>
          <w:szCs w:val="19"/>
        </w:rPr>
      </w:pPr>
    </w:p>
    <w:p w:rsidR="00327ABA" w:rsidRDefault="00EC16FB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ertical panel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 with a 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connection</w:t>
      </w:r>
    </w:p>
    <w:p w:rsidR="00327ABA" w:rsidRDefault="00327ABA">
      <w:pPr>
        <w:spacing w:before="11" w:after="0" w:line="200" w:lineRule="exact"/>
        <w:rPr>
          <w:sz w:val="20"/>
          <w:szCs w:val="20"/>
        </w:rPr>
      </w:pPr>
    </w:p>
    <w:p w:rsidR="00327ABA" w:rsidRDefault="00EC16FB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 xml:space="preserve">side panels (only for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 11, 20, 21 and 22)</w:t>
      </w:r>
    </w:p>
    <w:p w:rsidR="00327ABA" w:rsidRDefault="00327ABA">
      <w:pPr>
        <w:spacing w:before="11" w:after="0" w:line="200" w:lineRule="exact"/>
        <w:rPr>
          <w:sz w:val="20"/>
          <w:szCs w:val="20"/>
        </w:rPr>
      </w:pPr>
    </w:p>
    <w:p w:rsidR="00327ABA" w:rsidRDefault="00EC16FB">
      <w:pPr>
        <w:tabs>
          <w:tab w:val="left" w:pos="2720"/>
        </w:tabs>
        <w:spacing w:after="0" w:line="296" w:lineRule="auto"/>
        <w:ind w:left="2737" w:right="72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 supplied: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all 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ets, E</w:t>
      </w:r>
      <w:r>
        <w:rPr>
          <w:rFonts w:ascii="Verdana" w:eastAsia="Verdana" w:hAnsi="Verdana" w:cs="Verdana"/>
          <w:spacing w:val="-9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 safe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y screws and plugs, screws and plugs, air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ent, blind plugs and assembly instructions</w:t>
      </w:r>
    </w:p>
    <w:p w:rsidR="00327ABA" w:rsidRDefault="00327ABA">
      <w:pPr>
        <w:spacing w:before="6" w:after="0" w:line="160" w:lineRule="exact"/>
        <w:rPr>
          <w:sz w:val="16"/>
          <w:szCs w:val="16"/>
        </w:rPr>
      </w:pPr>
    </w:p>
    <w:p w:rsidR="00327ABA" w:rsidRDefault="00EC16FB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4 x ½” female connection (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connection included). </w:t>
      </w:r>
      <w:r>
        <w:rPr>
          <w:rFonts w:ascii="Verdana" w:eastAsia="Verdana" w:hAnsi="Verdana" w:cs="Verdana"/>
          <w:spacing w:val="-17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 20, 21 and 22 can be re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ersed</w:t>
      </w:r>
    </w:p>
    <w:p w:rsidR="00327ABA" w:rsidRDefault="00EC16FB">
      <w:pPr>
        <w:tabs>
          <w:tab w:val="left" w:pos="2720"/>
        </w:tabs>
        <w:spacing w:before="45" w:after="0" w:line="500" w:lineRule="auto"/>
        <w:ind w:left="106" w:right="2788" w:firstLine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(front/back), in which case inlet and outlet are also re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ersed. Lugs:</w:t>
      </w:r>
      <w:r>
        <w:rPr>
          <w:rFonts w:ascii="Verdana" w:eastAsia="Verdana" w:hAnsi="Verdana" w:cs="Verdana"/>
          <w:sz w:val="16"/>
          <w:szCs w:val="16"/>
        </w:rPr>
        <w:tab/>
        <w:t>no lugs</w:t>
      </w:r>
    </w:p>
    <w:p w:rsidR="00327ABA" w:rsidRDefault="00EC16FB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ery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is sturdily packaged 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cardboard and 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 in plastic.</w:t>
      </w:r>
    </w:p>
    <w:p w:rsidR="00327ABA" w:rsidRDefault="00EC16FB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 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acteristics are shown on the 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 – height – length.</w:t>
      </w:r>
    </w:p>
    <w:p w:rsidR="00327ABA" w:rsidRDefault="00327ABA">
      <w:pPr>
        <w:spacing w:before="11" w:after="0" w:line="200" w:lineRule="exact"/>
        <w:rPr>
          <w:sz w:val="20"/>
          <w:szCs w:val="20"/>
        </w:rPr>
      </w:pPr>
    </w:p>
    <w:p w:rsidR="00327ABA" w:rsidRDefault="00EC16FB">
      <w:pPr>
        <w:tabs>
          <w:tab w:val="left" w:pos="2720"/>
        </w:tabs>
        <w:spacing w:after="0" w:line="296" w:lineRule="auto"/>
        <w:ind w:left="2737" w:right="39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 xml:space="preserve">10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 as long as the 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been followed and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 been met.</w:t>
      </w:r>
    </w:p>
    <w:p w:rsidR="00327ABA" w:rsidRDefault="00327ABA">
      <w:pPr>
        <w:spacing w:before="6" w:after="0" w:line="160" w:lineRule="exact"/>
        <w:rPr>
          <w:sz w:val="16"/>
          <w:szCs w:val="16"/>
        </w:rPr>
      </w:pPr>
    </w:p>
    <w:p w:rsidR="00327ABA" w:rsidRDefault="00EC16FB">
      <w:pPr>
        <w:tabs>
          <w:tab w:val="left" w:pos="2720"/>
        </w:tabs>
        <w:spacing w:after="0" w:line="296" w:lineRule="auto"/>
        <w:ind w:left="2737" w:right="78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 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adiators are degreased,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 cataphoretically primed and 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 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as standard.</w:t>
      </w:r>
    </w:p>
    <w:p w:rsidR="00327ABA" w:rsidRDefault="00327ABA">
      <w:pPr>
        <w:spacing w:before="6" w:after="0" w:line="160" w:lineRule="exact"/>
        <w:rPr>
          <w:sz w:val="16"/>
          <w:szCs w:val="16"/>
        </w:rPr>
      </w:pPr>
    </w:p>
    <w:p w:rsidR="00327ABA" w:rsidRDefault="00EC16FB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+ 35 different 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about 200 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are possible</w:t>
      </w:r>
    </w:p>
    <w:p w:rsidR="00327ABA" w:rsidRDefault="00327ABA">
      <w:pPr>
        <w:spacing w:before="11" w:after="0" w:line="200" w:lineRule="exact"/>
        <w:rPr>
          <w:sz w:val="20"/>
          <w:szCs w:val="20"/>
        </w:rPr>
      </w:pPr>
    </w:p>
    <w:p w:rsidR="00327ABA" w:rsidRDefault="00EC16FB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Heat cost allocator:</w:t>
      </w:r>
      <w:r>
        <w:rPr>
          <w:rFonts w:ascii="Verdana" w:eastAsia="Verdana" w:hAnsi="Verdana" w:cs="Verdana"/>
          <w:sz w:val="16"/>
          <w:szCs w:val="16"/>
        </w:rPr>
        <w:tab/>
        <w:t>Suitable for heat cost allocators, both electronic and according to the e</w:t>
      </w:r>
      <w:r>
        <w:rPr>
          <w:rFonts w:ascii="Verdana" w:eastAsia="Verdana" w:hAnsi="Verdana" w:cs="Verdana"/>
          <w:spacing w:val="-5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apo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ation principle</w:t>
      </w:r>
    </w:p>
    <w:p w:rsidR="00327ABA" w:rsidRDefault="00EC16FB">
      <w:pPr>
        <w:tabs>
          <w:tab w:val="left" w:pos="2720"/>
        </w:tabs>
        <w:spacing w:before="45" w:after="0" w:line="500" w:lineRule="auto"/>
        <w:ind w:left="106" w:right="4312" w:firstLine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(c</w:t>
      </w:r>
      <w:r>
        <w:rPr>
          <w:rFonts w:ascii="Verdana" w:eastAsia="Verdana" w:hAnsi="Verdana" w:cs="Verdana"/>
          <w:spacing w:val="-1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 xml:space="preserve">ered </w:t>
      </w:r>
      <w:r>
        <w:rPr>
          <w:rFonts w:ascii="Verdana" w:eastAsia="Verdana" w:hAnsi="Verdana" w:cs="Verdana"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 the norm of EN834 &amp; EN835). 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pressure:</w:t>
      </w:r>
      <w:r>
        <w:rPr>
          <w:rFonts w:ascii="Verdana" w:eastAsia="Verdana" w:hAnsi="Verdana" w:cs="Verdana"/>
          <w:sz w:val="16"/>
          <w:szCs w:val="16"/>
        </w:rPr>
        <w:tab/>
        <w:t>10 bar (tested at 13 bar)</w:t>
      </w:r>
    </w:p>
    <w:p w:rsidR="00327ABA" w:rsidRDefault="00EC16FB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 °C</w:t>
      </w:r>
    </w:p>
    <w:p w:rsidR="00327ABA" w:rsidRDefault="00327ABA">
      <w:pPr>
        <w:spacing w:before="11" w:after="0" w:line="200" w:lineRule="exact"/>
        <w:rPr>
          <w:sz w:val="20"/>
          <w:szCs w:val="20"/>
        </w:rPr>
      </w:pPr>
    </w:p>
    <w:p w:rsidR="00327ABA" w:rsidRDefault="00EC16FB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 with EN442</w:t>
      </w:r>
    </w:p>
    <w:p w:rsidR="00327ABA" w:rsidRDefault="00327ABA">
      <w:pPr>
        <w:spacing w:before="11" w:after="0" w:line="200" w:lineRule="exact"/>
        <w:rPr>
          <w:sz w:val="20"/>
          <w:szCs w:val="20"/>
        </w:rPr>
      </w:pPr>
    </w:p>
    <w:p w:rsidR="00327ABA" w:rsidRDefault="00EC16FB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assu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ance:</w:t>
      </w:r>
      <w:r>
        <w:rPr>
          <w:rFonts w:ascii="Verdana" w:eastAsia="Verdana" w:hAnsi="Verdana" w:cs="Verdana"/>
          <w:sz w:val="16"/>
          <w:szCs w:val="16"/>
        </w:rPr>
        <w:tab/>
        <w:t>RAL and NF</w:t>
      </w:r>
    </w:p>
    <w:p w:rsidR="00327ABA" w:rsidRDefault="00327ABA">
      <w:pPr>
        <w:spacing w:before="11" w:after="0" w:line="200" w:lineRule="exact"/>
        <w:rPr>
          <w:sz w:val="20"/>
          <w:szCs w:val="20"/>
        </w:rPr>
      </w:pPr>
    </w:p>
    <w:p w:rsidR="00327ABA" w:rsidRDefault="00EC16FB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10 | 11 | 20 | 21 | 22</w:t>
      </w:r>
    </w:p>
    <w:p w:rsidR="00327ABA" w:rsidRDefault="00327ABA">
      <w:pPr>
        <w:spacing w:before="11" w:after="0" w:line="200" w:lineRule="exact"/>
        <w:rPr>
          <w:sz w:val="20"/>
          <w:szCs w:val="20"/>
        </w:rPr>
      </w:pPr>
    </w:p>
    <w:p w:rsidR="00327ABA" w:rsidRDefault="00EC16FB">
      <w:pPr>
        <w:tabs>
          <w:tab w:val="left" w:pos="2720"/>
        </w:tabs>
        <w:spacing w:after="0" w:line="500" w:lineRule="auto"/>
        <w:ind w:left="106" w:right="495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1.600 | 1.800 | 2.000 | 2.200 mm Lengths:</w:t>
      </w:r>
      <w:r>
        <w:rPr>
          <w:rFonts w:ascii="Verdana" w:eastAsia="Verdana" w:hAnsi="Verdana" w:cs="Verdana"/>
          <w:sz w:val="16"/>
          <w:szCs w:val="16"/>
        </w:rPr>
        <w:tab/>
        <w:t>300 | 400 | 500 | 600 | 700 mm Depths:</w:t>
      </w:r>
      <w:r>
        <w:rPr>
          <w:rFonts w:ascii="Verdana" w:eastAsia="Verdana" w:hAnsi="Verdana" w:cs="Verdana"/>
          <w:sz w:val="16"/>
          <w:szCs w:val="16"/>
        </w:rPr>
        <w:tab/>
        <w:t>47 | 47 | 77 | 77 | 100 mm</w:t>
      </w:r>
    </w:p>
    <w:sectPr w:rsidR="00327ABA">
      <w:type w:val="continuous"/>
      <w:pgSz w:w="11920" w:h="16840"/>
      <w:pgMar w:top="1560" w:right="7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7ABA"/>
    <w:rsid w:val="00327ABA"/>
    <w:rsid w:val="00C01C8D"/>
    <w:rsid w:val="00E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76568-DDDB-477B-A3FF-97E8621C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2017-02-14T17:15:00Z</dcterms:created>
  <dcterms:modified xsi:type="dcterms:W3CDTF">2017-02-15T11:17:00Z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